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A" w:rsidRPr="00987A59" w:rsidRDefault="00987A59" w:rsidP="00987A59">
      <w:pPr>
        <w:shd w:val="clear" w:color="auto" w:fill="D9D9D9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987A59">
        <w:rPr>
          <w:rFonts w:ascii="Arial" w:hAnsi="Arial" w:cs="Arial"/>
          <w:b/>
          <w:sz w:val="36"/>
          <w:szCs w:val="36"/>
          <w:lang w:val="en-CA"/>
        </w:rPr>
        <w:t>AMENDMENT/ADDENDUM FORM</w:t>
      </w:r>
    </w:p>
    <w:p w:rsidR="00421ACA" w:rsidRPr="00987A59" w:rsidRDefault="00421ACA" w:rsidP="00421ACA">
      <w:pPr>
        <w:jc w:val="center"/>
        <w:rPr>
          <w:rFonts w:ascii="Arial" w:hAnsi="Arial" w:cs="Arial"/>
          <w:b/>
        </w:rPr>
      </w:pPr>
    </w:p>
    <w:p w:rsidR="00421ACA" w:rsidRPr="00176CC4" w:rsidRDefault="00421ACA" w:rsidP="00421ACA">
      <w:pPr>
        <w:rPr>
          <w:rFonts w:ascii="Arial" w:hAnsi="Arial" w:cs="Arial"/>
          <w:sz w:val="22"/>
          <w:szCs w:val="22"/>
        </w:rPr>
      </w:pPr>
      <w:r w:rsidRPr="00176CC4">
        <w:rPr>
          <w:rFonts w:ascii="Arial" w:hAnsi="Arial" w:cs="Arial"/>
          <w:sz w:val="22"/>
          <w:szCs w:val="22"/>
        </w:rPr>
        <w:t>This form is to be used for the sole purpose to obtain approval from the Bruy</w:t>
      </w:r>
      <w:r w:rsidR="00987A59" w:rsidRPr="00176CC4">
        <w:rPr>
          <w:rFonts w:ascii="Arial" w:hAnsi="Arial" w:cs="Arial"/>
          <w:sz w:val="22"/>
          <w:szCs w:val="22"/>
        </w:rPr>
        <w:t>ère</w:t>
      </w:r>
      <w:r w:rsidR="00E97683">
        <w:rPr>
          <w:rFonts w:ascii="Arial" w:hAnsi="Arial" w:cs="Arial"/>
          <w:sz w:val="22"/>
          <w:szCs w:val="22"/>
        </w:rPr>
        <w:t xml:space="preserve"> REB</w:t>
      </w:r>
      <w:r w:rsidRPr="00176CC4">
        <w:rPr>
          <w:rFonts w:ascii="Arial" w:hAnsi="Arial" w:cs="Arial"/>
          <w:sz w:val="22"/>
          <w:szCs w:val="22"/>
        </w:rPr>
        <w:t xml:space="preserve"> to previously approved projects. The project may not proceed with these changes until approved. </w:t>
      </w:r>
    </w:p>
    <w:p w:rsidR="00987A59" w:rsidRDefault="00987A59" w:rsidP="00421ACA">
      <w:pPr>
        <w:rPr>
          <w:rFonts w:ascii="Arial" w:hAnsi="Arial" w:cs="Arial"/>
        </w:rPr>
      </w:pPr>
    </w:p>
    <w:p w:rsidR="00987A59" w:rsidRPr="00987A59" w:rsidRDefault="00987A59" w:rsidP="00987A59">
      <w:pPr>
        <w:pBdr>
          <w:top w:val="single" w:sz="12" w:space="1" w:color="000000"/>
          <w:left w:val="single" w:sz="12" w:space="10" w:color="000000"/>
          <w:bottom w:val="single" w:sz="12" w:space="13" w:color="000000"/>
          <w:right w:val="single" w:sz="12" w:space="4" w:color="000000"/>
        </w:pBdr>
        <w:shd w:val="clear" w:color="auto" w:fill="F2F2F2"/>
        <w:tabs>
          <w:tab w:val="left" w:pos="180"/>
        </w:tabs>
        <w:spacing w:after="120"/>
        <w:ind w:left="180" w:hanging="86"/>
        <w:jc w:val="both"/>
        <w:rPr>
          <w:rFonts w:ascii="Arial" w:hAnsi="Arial" w:cs="Arial"/>
          <w:sz w:val="24"/>
          <w:szCs w:val="24"/>
        </w:rPr>
      </w:pPr>
      <w:r w:rsidRPr="00987A59">
        <w:rPr>
          <w:rFonts w:ascii="Arial" w:hAnsi="Arial" w:cs="Arial"/>
          <w:b/>
          <w:i/>
          <w:sz w:val="24"/>
          <w:szCs w:val="24"/>
        </w:rPr>
        <w:t xml:space="preserve">REB Protocol #:   </w:t>
      </w:r>
      <w:r w:rsidRPr="00987A59">
        <w:rPr>
          <w:rFonts w:ascii="Arial" w:hAnsi="Arial" w:cs="Arial"/>
          <w:sz w:val="24"/>
          <w:szCs w:val="24"/>
        </w:rPr>
        <w:t xml:space="preserve">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87A59">
        <w:rPr>
          <w:rFonts w:ascii="Arial" w:hAnsi="Arial" w:cs="Arial"/>
          <w:b/>
          <w:i/>
          <w:sz w:val="24"/>
          <w:szCs w:val="24"/>
        </w:rPr>
        <w:t>Sponsor:</w:t>
      </w:r>
      <w:r w:rsidRPr="00987A59">
        <w:rPr>
          <w:rFonts w:ascii="Arial" w:hAnsi="Arial" w:cs="Arial"/>
          <w:sz w:val="24"/>
          <w:szCs w:val="24"/>
        </w:rPr>
        <w:t xml:space="preserve">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</w:t>
      </w:r>
    </w:p>
    <w:p w:rsidR="00987A59" w:rsidRPr="00987A59" w:rsidRDefault="00987A59" w:rsidP="00987A59">
      <w:pPr>
        <w:pBdr>
          <w:top w:val="single" w:sz="12" w:space="1" w:color="000000"/>
          <w:left w:val="single" w:sz="12" w:space="10" w:color="000000"/>
          <w:bottom w:val="single" w:sz="12" w:space="13" w:color="000000"/>
          <w:right w:val="single" w:sz="12" w:space="4" w:color="000000"/>
        </w:pBdr>
        <w:shd w:val="clear" w:color="auto" w:fill="F2F2F2"/>
        <w:tabs>
          <w:tab w:val="left" w:pos="180"/>
        </w:tabs>
        <w:spacing w:after="120"/>
        <w:ind w:left="180" w:hanging="86"/>
        <w:jc w:val="both"/>
        <w:rPr>
          <w:rFonts w:ascii="Arial" w:hAnsi="Arial" w:cs="Arial"/>
          <w:sz w:val="24"/>
          <w:szCs w:val="24"/>
        </w:rPr>
      </w:pPr>
      <w:r w:rsidRPr="00987A59">
        <w:rPr>
          <w:rFonts w:ascii="Arial" w:hAnsi="Arial" w:cs="Arial"/>
          <w:b/>
          <w:i/>
          <w:sz w:val="24"/>
          <w:szCs w:val="24"/>
        </w:rPr>
        <w:t xml:space="preserve">Study Title: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</w:t>
      </w:r>
    </w:p>
    <w:p w:rsidR="00987A59" w:rsidRPr="00987A59" w:rsidRDefault="00987A59" w:rsidP="00987A59">
      <w:pPr>
        <w:pBdr>
          <w:top w:val="single" w:sz="12" w:space="1" w:color="000000"/>
          <w:left w:val="single" w:sz="12" w:space="10" w:color="000000"/>
          <w:bottom w:val="single" w:sz="12" w:space="13" w:color="000000"/>
          <w:right w:val="single" w:sz="12" w:space="4" w:color="000000"/>
        </w:pBdr>
        <w:shd w:val="clear" w:color="auto" w:fill="F2F2F2"/>
        <w:tabs>
          <w:tab w:val="left" w:pos="180"/>
        </w:tabs>
        <w:spacing w:after="120"/>
        <w:ind w:left="180" w:hanging="86"/>
        <w:jc w:val="both"/>
        <w:rPr>
          <w:rFonts w:ascii="Arial" w:hAnsi="Arial" w:cs="Arial"/>
          <w:sz w:val="24"/>
          <w:szCs w:val="24"/>
        </w:rPr>
      </w:pPr>
      <w:r w:rsidRPr="00987A59">
        <w:rPr>
          <w:rFonts w:ascii="Arial" w:hAnsi="Arial" w:cs="Arial"/>
          <w:b/>
          <w:i/>
          <w:sz w:val="24"/>
          <w:szCs w:val="24"/>
        </w:rPr>
        <w:t>Site or Principal Investigator at Bruyère:</w:t>
      </w:r>
      <w:r w:rsidRPr="00987A59">
        <w:rPr>
          <w:rFonts w:ascii="Arial" w:hAnsi="Arial" w:cs="Arial"/>
          <w:sz w:val="24"/>
          <w:szCs w:val="24"/>
        </w:rPr>
        <w:t xml:space="preserve">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        </w:t>
      </w:r>
      <w:r w:rsidR="00F15155">
        <w:rPr>
          <w:rFonts w:ascii="Arial" w:hAnsi="Arial" w:cs="Arial"/>
          <w:sz w:val="24"/>
          <w:szCs w:val="24"/>
        </w:rPr>
        <w:t xml:space="preserve">     </w:t>
      </w:r>
      <w:r w:rsidRPr="00987A59">
        <w:rPr>
          <w:rFonts w:ascii="Arial" w:hAnsi="Arial" w:cs="Arial"/>
          <w:b/>
          <w:i/>
          <w:sz w:val="24"/>
          <w:szCs w:val="24"/>
        </w:rPr>
        <w:t xml:space="preserve">Date of Report: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 </w:t>
      </w:r>
    </w:p>
    <w:p w:rsidR="00987A59" w:rsidRPr="00987A59" w:rsidRDefault="00987A59" w:rsidP="00987A59">
      <w:pPr>
        <w:pBdr>
          <w:top w:val="single" w:sz="12" w:space="1" w:color="000000"/>
          <w:left w:val="single" w:sz="12" w:space="10" w:color="000000"/>
          <w:bottom w:val="single" w:sz="12" w:space="13" w:color="000000"/>
          <w:right w:val="single" w:sz="12" w:space="4" w:color="000000"/>
        </w:pBdr>
        <w:shd w:val="clear" w:color="auto" w:fill="F2F2F2"/>
        <w:tabs>
          <w:tab w:val="left" w:pos="180"/>
        </w:tabs>
        <w:spacing w:after="120"/>
        <w:ind w:left="180" w:hanging="86"/>
        <w:jc w:val="both"/>
        <w:rPr>
          <w:rFonts w:ascii="Arial" w:hAnsi="Arial" w:cs="Arial"/>
          <w:i/>
          <w:sz w:val="24"/>
          <w:szCs w:val="24"/>
        </w:rPr>
      </w:pPr>
      <w:r w:rsidRPr="00987A59">
        <w:rPr>
          <w:rFonts w:ascii="Arial" w:hAnsi="Arial" w:cs="Arial"/>
          <w:b/>
          <w:i/>
          <w:sz w:val="24"/>
          <w:szCs w:val="24"/>
        </w:rPr>
        <w:t xml:space="preserve">Name of person filling out report:  </w:t>
      </w:r>
      <w:r w:rsidRPr="00987A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A59">
        <w:rPr>
          <w:rFonts w:ascii="Arial" w:hAnsi="Arial" w:cs="Arial"/>
          <w:sz w:val="24"/>
          <w:szCs w:val="24"/>
        </w:rPr>
        <w:instrText xml:space="preserve"> FORMTEXT </w:instrText>
      </w:r>
      <w:r w:rsidRPr="00987A59">
        <w:rPr>
          <w:rFonts w:ascii="Arial" w:hAnsi="Arial" w:cs="Arial"/>
          <w:sz w:val="24"/>
          <w:szCs w:val="24"/>
        </w:rPr>
      </w:r>
      <w:r w:rsidRPr="00987A59">
        <w:rPr>
          <w:rFonts w:ascii="Arial" w:hAnsi="Arial" w:cs="Arial"/>
          <w:sz w:val="24"/>
          <w:szCs w:val="24"/>
        </w:rPr>
        <w:fldChar w:fldCharType="separate"/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noProof/>
          <w:sz w:val="24"/>
          <w:szCs w:val="24"/>
        </w:rPr>
        <w:t> </w:t>
      </w:r>
      <w:r w:rsidRPr="00987A59">
        <w:rPr>
          <w:rFonts w:ascii="Arial" w:hAnsi="Arial" w:cs="Arial"/>
          <w:sz w:val="24"/>
          <w:szCs w:val="24"/>
        </w:rPr>
        <w:fldChar w:fldCharType="end"/>
      </w:r>
      <w:r w:rsidRPr="00987A59">
        <w:rPr>
          <w:rFonts w:ascii="Arial" w:hAnsi="Arial" w:cs="Arial"/>
          <w:sz w:val="24"/>
          <w:szCs w:val="24"/>
        </w:rPr>
        <w:t xml:space="preserve">                      </w:t>
      </w:r>
    </w:p>
    <w:p w:rsidR="00987A59" w:rsidRDefault="00987A59" w:rsidP="00421ACA">
      <w:pPr>
        <w:rPr>
          <w:rFonts w:ascii="Arial" w:hAnsi="Arial" w:cs="Arial"/>
        </w:rPr>
      </w:pPr>
    </w:p>
    <w:p w:rsidR="00987A59" w:rsidRDefault="00987A59" w:rsidP="00987A59">
      <w:pPr>
        <w:rPr>
          <w:rFonts w:ascii="Arial" w:hAnsi="Arial" w:cs="Arial"/>
          <w:b/>
          <w:sz w:val="24"/>
          <w:szCs w:val="24"/>
        </w:rPr>
      </w:pPr>
      <w:r w:rsidRPr="00987A59">
        <w:rPr>
          <w:rFonts w:ascii="Arial" w:hAnsi="Arial" w:cs="Arial"/>
          <w:b/>
          <w:sz w:val="24"/>
          <w:szCs w:val="24"/>
        </w:rPr>
        <w:t xml:space="preserve">Please check the type of request, give a brief description, and submit </w:t>
      </w:r>
      <w:r>
        <w:rPr>
          <w:rFonts w:ascii="Arial" w:hAnsi="Arial" w:cs="Arial"/>
          <w:b/>
          <w:sz w:val="24"/>
          <w:szCs w:val="24"/>
        </w:rPr>
        <w:t>all required documentation.</w:t>
      </w:r>
    </w:p>
    <w:p w:rsidR="00D46AB4" w:rsidRDefault="00D46AB4" w:rsidP="00987A59">
      <w:pPr>
        <w:rPr>
          <w:rFonts w:ascii="Arial" w:hAnsi="Arial" w:cs="Arial"/>
          <w:b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B1204D" w:rsidRPr="00AB1FF3" w:rsidTr="00256717">
        <w:tc>
          <w:tcPr>
            <w:tcW w:w="11088" w:type="dxa"/>
            <w:tcBorders>
              <w:bottom w:val="single" w:sz="8" w:space="0" w:color="000000" w:themeColor="text1"/>
            </w:tcBorders>
            <w:shd w:val="clear" w:color="auto" w:fill="B6DDE8"/>
          </w:tcPr>
          <w:p w:rsidR="00B1204D" w:rsidRPr="00AB1FF3" w:rsidRDefault="00B1204D" w:rsidP="00B1204D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4173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3A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40"/>
                <w:szCs w:val="40"/>
              </w:rPr>
              <w:t xml:space="preserve"> </w:t>
            </w:r>
            <w:r w:rsidRPr="00AB1FF3">
              <w:rPr>
                <w:rFonts w:ascii="Arial" w:hAnsi="Arial" w:cs="Arial"/>
                <w:b/>
                <w:sz w:val="28"/>
                <w:szCs w:val="28"/>
                <w:lang w:val="en-CA"/>
              </w:rPr>
              <w:t>Amendment</w:t>
            </w:r>
          </w:p>
        </w:tc>
      </w:tr>
      <w:tr w:rsidR="00B1204D" w:rsidRPr="00AB1FF3" w:rsidTr="003372AB">
        <w:tc>
          <w:tcPr>
            <w:tcW w:w="11088" w:type="dxa"/>
            <w:tcBorders>
              <w:top w:val="single" w:sz="8" w:space="0" w:color="000000" w:themeColor="text1"/>
            </w:tcBorders>
            <w:shd w:val="clear" w:color="auto" w:fill="FFFFFF"/>
          </w:tcPr>
          <w:p w:rsidR="00B1204D" w:rsidRPr="00AB1FF3" w:rsidRDefault="00B1204D" w:rsidP="00D4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FF3">
              <w:rPr>
                <w:rFonts w:ascii="Arial" w:hAnsi="Arial" w:cs="Arial"/>
                <w:b/>
                <w:sz w:val="24"/>
                <w:szCs w:val="24"/>
              </w:rPr>
              <w:t xml:space="preserve">Description: </w:t>
            </w:r>
            <w:r w:rsidRPr="00AB1F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FF3">
              <w:rPr>
                <w:rFonts w:ascii="Arial" w:hAnsi="Arial" w:cs="Arial"/>
              </w:rPr>
              <w:instrText xml:space="preserve"> FORMTEXT </w:instrText>
            </w:r>
            <w:r w:rsidRPr="00AB1FF3">
              <w:rPr>
                <w:rFonts w:ascii="Arial" w:hAnsi="Arial" w:cs="Arial"/>
              </w:rPr>
            </w:r>
            <w:r w:rsidRPr="00AB1FF3">
              <w:rPr>
                <w:rFonts w:ascii="Arial" w:hAnsi="Arial" w:cs="Arial"/>
              </w:rPr>
              <w:fldChar w:fldCharType="separate"/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</w:rPr>
              <w:fldChar w:fldCharType="end"/>
            </w: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5D1" w:rsidRPr="00AB1FF3" w:rsidTr="00540FF5">
        <w:tc>
          <w:tcPr>
            <w:tcW w:w="11088" w:type="dxa"/>
            <w:tcBorders>
              <w:left w:val="nil"/>
              <w:right w:val="nil"/>
            </w:tcBorders>
            <w:shd w:val="clear" w:color="auto" w:fill="FFFFFF"/>
          </w:tcPr>
          <w:p w:rsidR="00CA35D1" w:rsidRPr="00AB1FF3" w:rsidRDefault="00CA35D1" w:rsidP="00D46A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04D" w:rsidRPr="00AB1FF3" w:rsidTr="009A0604">
        <w:tc>
          <w:tcPr>
            <w:tcW w:w="11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6DDE8"/>
          </w:tcPr>
          <w:p w:rsidR="00B1204D" w:rsidRPr="00B1204D" w:rsidRDefault="00B1204D" w:rsidP="00D46AB4">
            <w:pPr>
              <w:rPr>
                <w:rFonts w:ascii="MS Gothic" w:eastAsia="MS Gothic" w:hAnsi="MS Gothic" w:cs="MS Gothic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10892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3A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40"/>
                <w:szCs w:val="40"/>
              </w:rPr>
              <w:t xml:space="preserve"> </w:t>
            </w:r>
            <w:r w:rsidRPr="00B1204D">
              <w:rPr>
                <w:rFonts w:ascii="Arial" w:hAnsi="Arial" w:cs="Arial"/>
                <w:b/>
                <w:sz w:val="28"/>
                <w:szCs w:val="28"/>
              </w:rPr>
              <w:t>Addendum</w:t>
            </w:r>
          </w:p>
        </w:tc>
      </w:tr>
      <w:tr w:rsidR="00B1204D" w:rsidRPr="00AB1FF3" w:rsidTr="00685C30">
        <w:tc>
          <w:tcPr>
            <w:tcW w:w="11088" w:type="dxa"/>
            <w:tcBorders>
              <w:top w:val="single" w:sz="8" w:space="0" w:color="000000" w:themeColor="text1"/>
            </w:tcBorders>
            <w:shd w:val="clear" w:color="auto" w:fill="FFFFFF"/>
          </w:tcPr>
          <w:p w:rsidR="00B1204D" w:rsidRPr="00AB1FF3" w:rsidRDefault="00B1204D" w:rsidP="00D4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FF3">
              <w:rPr>
                <w:rFonts w:ascii="Arial" w:hAnsi="Arial" w:cs="Arial"/>
                <w:b/>
                <w:sz w:val="24"/>
                <w:szCs w:val="24"/>
              </w:rPr>
              <w:t xml:space="preserve">Description: </w:t>
            </w:r>
            <w:r w:rsidRPr="00AB1F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FF3">
              <w:rPr>
                <w:rFonts w:ascii="Arial" w:hAnsi="Arial" w:cs="Arial"/>
              </w:rPr>
              <w:instrText xml:space="preserve"> FORMTEXT </w:instrText>
            </w:r>
            <w:r w:rsidRPr="00AB1FF3">
              <w:rPr>
                <w:rFonts w:ascii="Arial" w:hAnsi="Arial" w:cs="Arial"/>
              </w:rPr>
            </w:r>
            <w:r w:rsidRPr="00AB1FF3">
              <w:rPr>
                <w:rFonts w:ascii="Arial" w:hAnsi="Arial" w:cs="Arial"/>
              </w:rPr>
              <w:fldChar w:fldCharType="separate"/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  <w:noProof/>
              </w:rPr>
              <w:t> </w:t>
            </w:r>
            <w:r w:rsidRPr="00AB1FF3">
              <w:rPr>
                <w:rFonts w:ascii="Arial" w:hAnsi="Arial" w:cs="Arial"/>
              </w:rPr>
              <w:fldChar w:fldCharType="end"/>
            </w:r>
          </w:p>
          <w:p w:rsidR="00B1204D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4D" w:rsidRPr="00AB1FF3" w:rsidRDefault="00B1204D" w:rsidP="00987A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6AB4" w:rsidRDefault="00D46AB4" w:rsidP="00987A59">
      <w:pPr>
        <w:rPr>
          <w:rFonts w:ascii="Arial" w:hAnsi="Arial" w:cs="Arial"/>
          <w:b/>
          <w:sz w:val="24"/>
          <w:szCs w:val="24"/>
        </w:rPr>
      </w:pPr>
    </w:p>
    <w:p w:rsidR="00D46AB4" w:rsidRDefault="00D46AB4" w:rsidP="00987A59">
      <w:pPr>
        <w:rPr>
          <w:rFonts w:ascii="Arial" w:hAnsi="Arial" w:cs="Arial"/>
          <w:b/>
          <w:sz w:val="24"/>
          <w:szCs w:val="24"/>
        </w:rPr>
      </w:pPr>
    </w:p>
    <w:p w:rsidR="00D46AB4" w:rsidRDefault="00D46AB4" w:rsidP="00987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hereby request ethics approval for the above-stated amendment or addenda. </w:t>
      </w:r>
    </w:p>
    <w:p w:rsidR="00D46AB4" w:rsidRDefault="00D46AB4" w:rsidP="00987A59">
      <w:pPr>
        <w:rPr>
          <w:rFonts w:ascii="Arial" w:hAnsi="Arial" w:cs="Arial"/>
          <w:b/>
          <w:sz w:val="24"/>
          <w:szCs w:val="24"/>
        </w:rPr>
      </w:pPr>
    </w:p>
    <w:p w:rsidR="00D46AB4" w:rsidRPr="00274972" w:rsidRDefault="00D46AB4" w:rsidP="00D46AB4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3"/>
        <w:gridCol w:w="260"/>
        <w:gridCol w:w="3805"/>
        <w:gridCol w:w="270"/>
        <w:gridCol w:w="2383"/>
      </w:tblGrid>
      <w:tr w:rsidR="00D46AB4" w:rsidRPr="00274972" w:rsidTr="00AB1FF3">
        <w:tc>
          <w:tcPr>
            <w:tcW w:w="4053" w:type="dxa"/>
            <w:tcBorders>
              <w:bottom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749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9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4972">
              <w:rPr>
                <w:rFonts w:ascii="Arial" w:hAnsi="Arial" w:cs="Arial"/>
                <w:sz w:val="22"/>
                <w:szCs w:val="22"/>
              </w:rPr>
            </w:r>
            <w:r w:rsidRPr="002749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49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bottom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bottom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9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9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4972">
              <w:rPr>
                <w:rFonts w:ascii="Arial" w:hAnsi="Arial" w:cs="Arial"/>
                <w:sz w:val="22"/>
                <w:szCs w:val="22"/>
              </w:rPr>
            </w:r>
            <w:r w:rsidRPr="002749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4972">
              <w:rPr>
                <w:rFonts w:ascii="Arial" w:hAnsi="Arial" w:cs="Arial"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t> </w:t>
            </w:r>
            <w:r w:rsidRPr="002749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6AB4" w:rsidRPr="00274972" w:rsidTr="00AB1FF3">
        <w:tc>
          <w:tcPr>
            <w:tcW w:w="4053" w:type="dxa"/>
            <w:tcBorders>
              <w:top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74972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 xml:space="preserve">PI or </w:t>
            </w:r>
            <w:r w:rsidRPr="00274972">
              <w:rPr>
                <w:rFonts w:ascii="Arial" w:hAnsi="Arial" w:cs="Arial"/>
                <w:sz w:val="22"/>
                <w:szCs w:val="22"/>
              </w:rPr>
              <w:t>Site Investigator</w:t>
            </w:r>
          </w:p>
        </w:tc>
        <w:tc>
          <w:tcPr>
            <w:tcW w:w="260" w:type="dxa"/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749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2" w:space="0" w:color="auto"/>
            </w:tcBorders>
          </w:tcPr>
          <w:p w:rsidR="00D46AB4" w:rsidRPr="00274972" w:rsidRDefault="00D46AB4" w:rsidP="00AB1FF3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97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987A59" w:rsidRDefault="00987A59" w:rsidP="00987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7A59" w:rsidRDefault="00987A59" w:rsidP="00421ACA">
      <w:pPr>
        <w:rPr>
          <w:rFonts w:ascii="Arial" w:hAnsi="Arial" w:cs="Arial"/>
        </w:rPr>
      </w:pPr>
    </w:p>
    <w:p w:rsidR="00421ACA" w:rsidRPr="00BB0C75" w:rsidRDefault="00421ACA" w:rsidP="00421ACA">
      <w:pPr>
        <w:rPr>
          <w:rFonts w:ascii="Arial" w:hAnsi="Arial" w:cs="Arial"/>
        </w:rPr>
      </w:pPr>
    </w:p>
    <w:p w:rsidR="00DC0B23" w:rsidRPr="00D46AB4" w:rsidRDefault="00D46AB4" w:rsidP="00DC0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this form, and supporting documents</w:t>
      </w:r>
      <w:r w:rsidR="00BB0C75" w:rsidRPr="00D46AB4">
        <w:rPr>
          <w:rFonts w:ascii="Arial" w:hAnsi="Arial" w:cs="Arial"/>
          <w:sz w:val="24"/>
          <w:szCs w:val="24"/>
        </w:rPr>
        <w:t xml:space="preserve"> to th</w:t>
      </w:r>
      <w:r w:rsidR="00A436D0" w:rsidRPr="00D46AB4">
        <w:rPr>
          <w:rFonts w:ascii="Arial" w:hAnsi="Arial" w:cs="Arial"/>
          <w:sz w:val="24"/>
          <w:szCs w:val="24"/>
        </w:rPr>
        <w:t xml:space="preserve">e </w:t>
      </w:r>
      <w:r w:rsidR="00974C73">
        <w:rPr>
          <w:rFonts w:ascii="Arial" w:hAnsi="Arial" w:cs="Arial"/>
          <w:sz w:val="24"/>
          <w:szCs w:val="24"/>
        </w:rPr>
        <w:t>Bruyère REB</w:t>
      </w:r>
      <w:r w:rsidRPr="00D46AB4">
        <w:rPr>
          <w:rFonts w:ascii="Arial" w:hAnsi="Arial" w:cs="Arial"/>
          <w:sz w:val="24"/>
          <w:szCs w:val="24"/>
        </w:rPr>
        <w:t>: REB@bruyere.o</w:t>
      </w:r>
      <w:r>
        <w:rPr>
          <w:rFonts w:ascii="Arial" w:hAnsi="Arial" w:cs="Arial"/>
          <w:sz w:val="24"/>
          <w:szCs w:val="24"/>
        </w:rPr>
        <w:t>rg</w:t>
      </w:r>
    </w:p>
    <w:sectPr w:rsidR="00DC0B23" w:rsidRPr="00D46AB4" w:rsidSect="00AE7B4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9E" w:rsidRDefault="00E2729E" w:rsidP="00987A59">
      <w:r>
        <w:separator/>
      </w:r>
    </w:p>
  </w:endnote>
  <w:endnote w:type="continuationSeparator" w:id="0">
    <w:p w:rsidR="00E2729E" w:rsidRDefault="00E2729E" w:rsidP="009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E3" w:rsidRPr="001B11E3" w:rsidRDefault="001B11E3">
    <w:pPr>
      <w:pStyle w:val="Footer"/>
      <w:rPr>
        <w:rFonts w:ascii="Arial" w:hAnsi="Arial" w:cs="Arial"/>
        <w:i/>
      </w:rPr>
    </w:pPr>
    <w:r w:rsidRPr="001B11E3">
      <w:rPr>
        <w:rFonts w:ascii="Arial" w:hAnsi="Arial" w:cs="Arial"/>
        <w:i/>
      </w:rPr>
      <w:t>Version: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9E" w:rsidRDefault="00E2729E" w:rsidP="00987A59">
      <w:r>
        <w:separator/>
      </w:r>
    </w:p>
  </w:footnote>
  <w:footnote w:type="continuationSeparator" w:id="0">
    <w:p w:rsidR="00E2729E" w:rsidRDefault="00E2729E" w:rsidP="009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9" w:rsidRDefault="00987A59" w:rsidP="00987A59">
    <w:pPr>
      <w:rPr>
        <w:rFonts w:ascii="Arial" w:hAnsi="Arial" w:cs="Arial"/>
        <w:i/>
        <w:iCs/>
        <w:sz w:val="18"/>
        <w:szCs w:val="18"/>
      </w:rPr>
    </w:pPr>
    <w:r w:rsidRPr="007D4FF9">
      <w:rPr>
        <w:rFonts w:cs="Arial"/>
      </w:rPr>
      <w:object w:dxaOrig="460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05pt;height:40.7pt" o:ole="">
          <v:imagedata r:id="rId1" o:title=""/>
        </v:shape>
        <o:OLEObject Type="Embed" ProgID="MSPhotoEd.3" ShapeID="_x0000_i1025" DrawAspect="Content" ObjectID="_1621769463" r:id="rId2"/>
      </w:object>
    </w:r>
    <w:r>
      <w:rPr>
        <w:rFonts w:cs="Arial"/>
      </w:rPr>
      <w:t xml:space="preserve">                                                                   </w:t>
    </w:r>
    <w:r w:rsidR="00176CC4">
      <w:rPr>
        <w:rFonts w:cs="Arial"/>
      </w:rPr>
      <w:t xml:space="preserve">                                            </w:t>
    </w:r>
    <w:r>
      <w:rPr>
        <w:rFonts w:ascii="Arial" w:hAnsi="Arial" w:cs="Arial"/>
        <w:i/>
        <w:iCs/>
        <w:sz w:val="18"/>
        <w:szCs w:val="18"/>
      </w:rPr>
      <w:t>Research Ethics Board</w:t>
    </w:r>
  </w:p>
  <w:p w:rsidR="00987A59" w:rsidRDefault="00987A59" w:rsidP="00987A59">
    <w:pPr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 (613) 562-6262 ext. 4003</w:t>
    </w:r>
  </w:p>
  <w:p w:rsidR="00987A59" w:rsidRDefault="00987A59" w:rsidP="00987A59">
    <w:pPr>
      <w:jc w:val="right"/>
      <w:rPr>
        <w:rFonts w:ascii="Arial" w:hAnsi="Arial" w:cs="Arial"/>
        <w:i/>
        <w:iCs/>
        <w:sz w:val="18"/>
        <w:szCs w:val="18"/>
      </w:rPr>
    </w:pPr>
    <w:hyperlink r:id="rId3" w:history="1">
      <w:r w:rsidRPr="00F813E0">
        <w:rPr>
          <w:rStyle w:val="Hyperlink"/>
          <w:rFonts w:ascii="Arial" w:hAnsi="Arial" w:cs="Arial"/>
          <w:i/>
          <w:iCs/>
          <w:sz w:val="18"/>
          <w:szCs w:val="18"/>
        </w:rPr>
        <w:t>REB@bruyere.org</w:t>
      </w:r>
    </w:hyperlink>
  </w:p>
  <w:p w:rsidR="00987A59" w:rsidRPr="00EB154D" w:rsidRDefault="00987A59" w:rsidP="00987A59">
    <w:pPr>
      <w:jc w:val="right"/>
      <w:rPr>
        <w:rStyle w:val="Hyperlink"/>
        <w:rFonts w:ascii="Arial" w:hAnsi="Arial" w:cs="Arial"/>
        <w:i/>
        <w:iCs/>
        <w:sz w:val="18"/>
        <w:szCs w:val="18"/>
      </w:rPr>
    </w:pPr>
    <w:r>
      <w:rPr>
        <w:rStyle w:val="Hyperlink"/>
        <w:rFonts w:ascii="Arial" w:hAnsi="Arial" w:cs="Arial"/>
        <w:i/>
        <w:iCs/>
        <w:sz w:val="18"/>
        <w:szCs w:val="18"/>
      </w:rPr>
      <w:fldChar w:fldCharType="begin"/>
    </w:r>
    <w:r>
      <w:rPr>
        <w:rStyle w:val="Hyperlink"/>
        <w:rFonts w:ascii="Arial" w:hAnsi="Arial" w:cs="Arial"/>
        <w:i/>
        <w:iCs/>
        <w:sz w:val="18"/>
        <w:szCs w:val="18"/>
      </w:rPr>
      <w:instrText xml:space="preserve"> HYPERLINK "https://www.bruyere.org/en/researchethicsboard" </w:instrText>
    </w:r>
    <w:r>
      <w:rPr>
        <w:rStyle w:val="Hyperlink"/>
        <w:rFonts w:ascii="Arial" w:hAnsi="Arial" w:cs="Arial"/>
        <w:i/>
        <w:iCs/>
        <w:sz w:val="18"/>
        <w:szCs w:val="18"/>
      </w:rPr>
      <w:fldChar w:fldCharType="separate"/>
    </w:r>
    <w:r w:rsidRPr="00EB154D">
      <w:rPr>
        <w:rStyle w:val="Hyperlink"/>
        <w:rFonts w:ascii="Arial" w:hAnsi="Arial" w:cs="Arial"/>
        <w:i/>
        <w:iCs/>
        <w:sz w:val="18"/>
        <w:szCs w:val="18"/>
      </w:rPr>
      <w:t>Bruyère Research Ethics Board</w:t>
    </w:r>
  </w:p>
  <w:p w:rsidR="00987A59" w:rsidRDefault="00987A59" w:rsidP="00987A59">
    <w:pPr>
      <w:pStyle w:val="Header"/>
    </w:pPr>
    <w:r>
      <w:rPr>
        <w:rStyle w:val="Hyperlink"/>
        <w:rFonts w:ascii="Arial" w:hAnsi="Arial" w:cs="Arial"/>
        <w:b/>
        <w:bCs/>
        <w:i/>
        <w:iCs/>
        <w:sz w:val="18"/>
        <w:szCs w:val="18"/>
      </w:rPr>
      <w:fldChar w:fldCharType="end"/>
    </w:r>
  </w:p>
  <w:p w:rsidR="00987A59" w:rsidRDefault="00987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A"/>
    <w:rsid w:val="00002E81"/>
    <w:rsid w:val="00046B66"/>
    <w:rsid w:val="00055685"/>
    <w:rsid w:val="000D3FAD"/>
    <w:rsid w:val="000E69C8"/>
    <w:rsid w:val="00176CC4"/>
    <w:rsid w:val="001B11E3"/>
    <w:rsid w:val="0031419A"/>
    <w:rsid w:val="003A6469"/>
    <w:rsid w:val="0041771C"/>
    <w:rsid w:val="00421ACA"/>
    <w:rsid w:val="00540FF5"/>
    <w:rsid w:val="00623C7F"/>
    <w:rsid w:val="006F1E27"/>
    <w:rsid w:val="00717A3C"/>
    <w:rsid w:val="007926AF"/>
    <w:rsid w:val="007B554B"/>
    <w:rsid w:val="007D63AC"/>
    <w:rsid w:val="007D6B8B"/>
    <w:rsid w:val="00813957"/>
    <w:rsid w:val="00870007"/>
    <w:rsid w:val="00974C73"/>
    <w:rsid w:val="00987A59"/>
    <w:rsid w:val="00A01323"/>
    <w:rsid w:val="00A015B5"/>
    <w:rsid w:val="00A436D0"/>
    <w:rsid w:val="00A83BEB"/>
    <w:rsid w:val="00A85678"/>
    <w:rsid w:val="00AB1FF3"/>
    <w:rsid w:val="00AE0400"/>
    <w:rsid w:val="00AE7B4F"/>
    <w:rsid w:val="00B1204D"/>
    <w:rsid w:val="00B16221"/>
    <w:rsid w:val="00BA5C89"/>
    <w:rsid w:val="00BB0C75"/>
    <w:rsid w:val="00C74D21"/>
    <w:rsid w:val="00CA35D1"/>
    <w:rsid w:val="00D46AB4"/>
    <w:rsid w:val="00DC0B23"/>
    <w:rsid w:val="00DC5C37"/>
    <w:rsid w:val="00E05E0A"/>
    <w:rsid w:val="00E2729E"/>
    <w:rsid w:val="00E677E2"/>
    <w:rsid w:val="00E97683"/>
    <w:rsid w:val="00F15155"/>
    <w:rsid w:val="00FA2FDE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2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">
    <w:name w:val=" Char Char Char Char Char"/>
    <w:basedOn w:val="BodyText"/>
    <w:link w:val="DefaultParagraphFont"/>
    <w:rsid w:val="00DC0B23"/>
    <w:pPr>
      <w:spacing w:before="120"/>
      <w:ind w:left="720"/>
    </w:pPr>
    <w:rPr>
      <w:rFonts w:ascii="Arial" w:hAnsi="Arial"/>
      <w:color w:val="000000"/>
      <w:lang w:val="en-GB"/>
    </w:rPr>
  </w:style>
  <w:style w:type="paragraph" w:styleId="Footer">
    <w:name w:val="footer"/>
    <w:basedOn w:val="Normal"/>
    <w:rsid w:val="00DC0B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0B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C0B2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8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59"/>
  </w:style>
  <w:style w:type="paragraph" w:styleId="BalloonText">
    <w:name w:val="Balloon Text"/>
    <w:basedOn w:val="Normal"/>
    <w:link w:val="BalloonTextChar"/>
    <w:uiPriority w:val="99"/>
    <w:semiHidden/>
    <w:unhideWhenUsed/>
    <w:rsid w:val="0098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A59"/>
    <w:rPr>
      <w:rFonts w:ascii="Tahoma" w:hAnsi="Tahoma" w:cs="Tahoma"/>
      <w:sz w:val="16"/>
      <w:szCs w:val="16"/>
    </w:rPr>
  </w:style>
  <w:style w:type="character" w:styleId="Hyperlink">
    <w:name w:val="Hyperlink"/>
    <w:rsid w:val="00987A59"/>
    <w:rPr>
      <w:color w:val="0000FF"/>
      <w:u w:val="single"/>
    </w:rPr>
  </w:style>
  <w:style w:type="paragraph" w:styleId="List2">
    <w:name w:val="List 2"/>
    <w:basedOn w:val="Normal"/>
    <w:rsid w:val="00D46A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Times New Roman TUR" w:hAnsi="Times New Roman TUR" w:cs="Times New Roman TU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2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">
    <w:name w:val=" Char Char Char Char Char"/>
    <w:basedOn w:val="BodyText"/>
    <w:link w:val="DefaultParagraphFont"/>
    <w:rsid w:val="00DC0B23"/>
    <w:pPr>
      <w:spacing w:before="120"/>
      <w:ind w:left="720"/>
    </w:pPr>
    <w:rPr>
      <w:rFonts w:ascii="Arial" w:hAnsi="Arial"/>
      <w:color w:val="000000"/>
      <w:lang w:val="en-GB"/>
    </w:rPr>
  </w:style>
  <w:style w:type="paragraph" w:styleId="Footer">
    <w:name w:val="footer"/>
    <w:basedOn w:val="Normal"/>
    <w:rsid w:val="00DC0B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0B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C0B2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8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59"/>
  </w:style>
  <w:style w:type="paragraph" w:styleId="BalloonText">
    <w:name w:val="Balloon Text"/>
    <w:basedOn w:val="Normal"/>
    <w:link w:val="BalloonTextChar"/>
    <w:uiPriority w:val="99"/>
    <w:semiHidden/>
    <w:unhideWhenUsed/>
    <w:rsid w:val="0098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A59"/>
    <w:rPr>
      <w:rFonts w:ascii="Tahoma" w:hAnsi="Tahoma" w:cs="Tahoma"/>
      <w:sz w:val="16"/>
      <w:szCs w:val="16"/>
    </w:rPr>
  </w:style>
  <w:style w:type="character" w:styleId="Hyperlink">
    <w:name w:val="Hyperlink"/>
    <w:rsid w:val="00987A59"/>
    <w:rPr>
      <w:color w:val="0000FF"/>
      <w:u w:val="single"/>
    </w:rPr>
  </w:style>
  <w:style w:type="paragraph" w:styleId="List2">
    <w:name w:val="List 2"/>
    <w:basedOn w:val="Normal"/>
    <w:rsid w:val="00D46A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Times New Roman TUR" w:hAnsi="Times New Roman TUR" w:cs="Times New Roman TU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B@bruyere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912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Bruyère Continuing Care</Company>
  <LinksUpToDate>false</LinksUpToDate>
  <CharactersWithSpaces>996</CharactersWithSpaces>
  <SharedDoc>false</SharedDoc>
  <HLinks>
    <vt:vector size="12" baseType="variant">
      <vt:variant>
        <vt:i4>2490492</vt:i4>
      </vt:variant>
      <vt:variant>
        <vt:i4>6</vt:i4>
      </vt:variant>
      <vt:variant>
        <vt:i4>0</vt:i4>
      </vt:variant>
      <vt:variant>
        <vt:i4>5</vt:i4>
      </vt:variant>
      <vt:variant>
        <vt:lpwstr>https://www.bruyere.org/en/researchethicsboard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mailto:REB@bruyere.org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mgiovann</dc:creator>
  <cp:lastModifiedBy>Kristi Wilde</cp:lastModifiedBy>
  <cp:revision>4</cp:revision>
  <dcterms:created xsi:type="dcterms:W3CDTF">2019-06-11T18:39:00Z</dcterms:created>
  <dcterms:modified xsi:type="dcterms:W3CDTF">2019-06-11T18:41:00Z</dcterms:modified>
</cp:coreProperties>
</file>